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( iii) </w:t>
      </w:r>
      <w:proofErr w:type="gramStart"/>
      <w:r w:rsidR="00C86586">
        <w:rPr>
          <w:rFonts w:ascii="Arial" w:hAnsi="Arial" w:cs="Arial"/>
        </w:rPr>
        <w:t>aprobación</w:t>
      </w:r>
      <w:proofErr w:type="gramEnd"/>
      <w:r w:rsidR="00C86586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Arías 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1929A2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C86586">
        <w:rPr>
          <w:rFonts w:ascii="Arial" w:hAnsi="Arial" w:cs="Arial"/>
        </w:rPr>
        <w:t>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Pr="001929A2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1929A2" w:rsidRPr="001929A2" w:rsidRDefault="001929A2" w:rsidP="001929A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29A2">
        <w:rPr>
          <w:rFonts w:ascii="Arial" w:hAnsi="Arial" w:cs="Arial"/>
        </w:rPr>
        <w:t xml:space="preserve">Ing. Guillermo </w:t>
      </w:r>
      <w:proofErr w:type="spellStart"/>
      <w:r w:rsidRPr="001929A2">
        <w:rPr>
          <w:rFonts w:ascii="Arial" w:hAnsi="Arial" w:cs="Arial"/>
        </w:rPr>
        <w:t>Hemir</w:t>
      </w:r>
      <w:proofErr w:type="spellEnd"/>
      <w:r w:rsidRPr="001929A2">
        <w:rPr>
          <w:rFonts w:ascii="Arial" w:hAnsi="Arial" w:cs="Arial"/>
        </w:rPr>
        <w:t xml:space="preserve"> </w:t>
      </w:r>
      <w:proofErr w:type="spellStart"/>
      <w:r w:rsidRPr="001929A2">
        <w:rPr>
          <w:rFonts w:ascii="Arial" w:hAnsi="Arial" w:cs="Arial"/>
        </w:rPr>
        <w:t>Raggio</w:t>
      </w:r>
      <w:proofErr w:type="spellEnd"/>
    </w:p>
    <w:p w:rsidR="0097198D" w:rsidRDefault="00C86586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( i) elevación de requerimiento de contratación)</w:t>
      </w:r>
    </w:p>
    <w:p w:rsidR="001929A2" w:rsidRPr="001929A2" w:rsidRDefault="001929A2" w:rsidP="001929A2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lang w:bidi="es-ES"/>
        </w:rPr>
      </w:pPr>
      <w:r w:rsidRPr="001929A2">
        <w:rPr>
          <w:rFonts w:ascii="Arial" w:hAnsi="Arial" w:cs="Arial"/>
          <w:lang w:bidi="es-ES"/>
        </w:rPr>
        <w:t>( ii) elaboración de especificaciones técnicas )</w:t>
      </w:r>
      <w:bookmarkStart w:id="0" w:name="_GoBack"/>
      <w:bookmarkEnd w:id="0"/>
    </w:p>
    <w:p w:rsidR="001929A2" w:rsidRDefault="001929A2" w:rsidP="001929A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Leandro Méndez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016E16C0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929A2"/>
    <w:rsid w:val="002160FD"/>
    <w:rsid w:val="00247FA2"/>
    <w:rsid w:val="0025547F"/>
    <w:rsid w:val="00306A6D"/>
    <w:rsid w:val="003562C8"/>
    <w:rsid w:val="00385D9C"/>
    <w:rsid w:val="0042460E"/>
    <w:rsid w:val="00491C4F"/>
    <w:rsid w:val="00514326"/>
    <w:rsid w:val="00524D22"/>
    <w:rsid w:val="00691C5F"/>
    <w:rsid w:val="00785C42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1598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25</cp:revision>
  <cp:lastPrinted>2019-06-05T15:42:00Z</cp:lastPrinted>
  <dcterms:created xsi:type="dcterms:W3CDTF">2017-03-16T14:25:00Z</dcterms:created>
  <dcterms:modified xsi:type="dcterms:W3CDTF">2019-07-01T16:46:00Z</dcterms:modified>
</cp:coreProperties>
</file>