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615"/>
        <w:tblW w:w="5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1420"/>
        <w:gridCol w:w="1360"/>
      </w:tblGrid>
      <w:tr w:rsidR="00963BC9" w:rsidRPr="00963BC9" w:rsidTr="006D5EBE">
        <w:trPr>
          <w:trHeight w:val="240"/>
        </w:trPr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ind w:firstLineChars="400" w:firstLine="640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DELEGACIONES ACTUALES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Mamparas a proveer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proofErr w:type="spellStart"/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Cant</w:t>
            </w:r>
            <w:proofErr w:type="spellEnd"/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.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 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AVELLANEDA-LANÚS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$ 339.900,00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AZUL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$ 535.600,00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BAHÍA BLANCA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$ 236.900,00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DOLORES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$ 535.600,00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JUNÍN-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$ 721.000,00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LA MATANZA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$ 504.700,00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LA PLATA-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$ 1.184.500,00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LOMAS DE ZAMORA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$ 1.060.900,00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MAR DEL PLATA-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$ 226.600,00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MERCEDES-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$ 566.500,00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MORENO/GRAL. RODRÍGUEZ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$ 700.400,00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MORÓN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$ 690.100,00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NECOCHEA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$ 92.700,00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PERGAMINO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$ 710.700,00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QUILMES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$ 576.800,00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SAN ISIDRO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$ 484.100,00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SAN MARTÍN-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$ 690.100,00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SAN NICOLÁS-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$ 782.800,00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TRENQUE LAUQUEN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$ 607.700,00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ZÁRATE/CAMPANA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$ 1.143.300,00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ind w:firstLineChars="100" w:firstLine="16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1203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963B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PRECIO UNITARIO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$ 10.300,00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 </w:t>
            </w:r>
          </w:p>
        </w:tc>
      </w:tr>
      <w:tr w:rsidR="00963BC9" w:rsidRPr="00963BC9" w:rsidTr="006D5EBE">
        <w:trPr>
          <w:trHeight w:val="240"/>
        </w:trPr>
        <w:tc>
          <w:tcPr>
            <w:tcW w:w="3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sz w:val="16"/>
                <w:szCs w:val="16"/>
                <w:lang w:eastAsia="es-AR"/>
              </w:rPr>
              <w:t>PRESUPUESTO TOTAL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963B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BC9" w:rsidRPr="00963BC9" w:rsidRDefault="00963BC9" w:rsidP="006D5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</w:pPr>
            <w:r w:rsidRPr="00963B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AR"/>
              </w:rPr>
              <w:t>$ 12.390.900,00</w:t>
            </w:r>
          </w:p>
        </w:tc>
      </w:tr>
    </w:tbl>
    <w:p w:rsidR="00A76813" w:rsidRPr="006D5EBE" w:rsidRDefault="006D5EBE">
      <w:pPr>
        <w:rPr>
          <w:b/>
          <w:u w:val="single"/>
        </w:rPr>
      </w:pPr>
      <w:r w:rsidRPr="006D5EBE">
        <w:rPr>
          <w:b/>
          <w:u w:val="single"/>
        </w:rPr>
        <w:t>ANEXO I DETALLE DE ENTREGA</w:t>
      </w:r>
      <w:bookmarkStart w:id="0" w:name="_GoBack"/>
      <w:bookmarkEnd w:id="0"/>
    </w:p>
    <w:sectPr w:rsidR="00A76813" w:rsidRPr="006D5E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BC9"/>
    <w:rsid w:val="006D5EBE"/>
    <w:rsid w:val="00963BC9"/>
    <w:rsid w:val="00A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2E09"/>
  <w15:chartTrackingRefBased/>
  <w15:docId w15:val="{AD1D2CA0-8132-4095-B4F5-79D3EC3E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D5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5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Virginia Barbieri</dc:creator>
  <cp:keywords/>
  <dc:description/>
  <cp:lastModifiedBy>Paula Virginia Barbieri</cp:lastModifiedBy>
  <cp:revision>2</cp:revision>
  <cp:lastPrinted>2021-09-08T14:07:00Z</cp:lastPrinted>
  <dcterms:created xsi:type="dcterms:W3CDTF">2021-09-08T14:04:00Z</dcterms:created>
  <dcterms:modified xsi:type="dcterms:W3CDTF">2021-09-08T14:07:00Z</dcterms:modified>
</cp:coreProperties>
</file>