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AC" w:rsidRPr="0036485D" w:rsidRDefault="008C00AC" w:rsidP="0036485D">
      <w:pPr>
        <w:pStyle w:val="Sinespaciado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Cs w:val="28"/>
          <w:u w:val="single"/>
          <w:lang w:val="es-ES"/>
        </w:rPr>
      </w:pPr>
      <w:r w:rsidRPr="0036485D">
        <w:rPr>
          <w:rFonts w:asciiTheme="minorHAnsi" w:hAnsiTheme="minorHAnsi" w:cstheme="minorHAnsi"/>
          <w:b/>
          <w:bCs/>
          <w:color w:val="000000"/>
          <w:szCs w:val="28"/>
          <w:u w:val="single"/>
          <w:lang w:val="es-ES"/>
        </w:rPr>
        <w:t>ANEXO 3</w:t>
      </w:r>
    </w:p>
    <w:p w:rsidR="0036485D" w:rsidRPr="00B14CE7" w:rsidRDefault="0036485D" w:rsidP="0036485D">
      <w:pPr>
        <w:pStyle w:val="Sinespaciado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8"/>
          <w:lang w:val="es-ES"/>
        </w:rPr>
      </w:pPr>
      <w:r w:rsidRPr="00B14CE7">
        <w:rPr>
          <w:rFonts w:asciiTheme="minorHAnsi" w:hAnsiTheme="minorHAnsi" w:cstheme="minorHAnsi"/>
          <w:b/>
          <w:bCs/>
          <w:sz w:val="22"/>
          <w:szCs w:val="28"/>
          <w:lang w:val="es-ES"/>
        </w:rPr>
        <w:t>INSUMOS CON ENTREGA DIFERIDA</w:t>
      </w:r>
    </w:p>
    <w:p w:rsidR="0036485D" w:rsidRPr="00B14CE7" w:rsidRDefault="0036485D" w:rsidP="0036485D">
      <w:pPr>
        <w:pStyle w:val="Sinespaciado"/>
        <w:rPr>
          <w:b/>
          <w:bCs/>
          <w:szCs w:val="28"/>
          <w:lang w:val="es-ES"/>
        </w:rPr>
      </w:pPr>
    </w:p>
    <w:p w:rsidR="008C00AC" w:rsidRPr="00B14CE7" w:rsidRDefault="008C00AC" w:rsidP="00F733FC">
      <w:pPr>
        <w:pStyle w:val="Sinespaciado"/>
        <w:jc w:val="both"/>
        <w:rPr>
          <w:b/>
          <w:bCs/>
          <w:color w:val="FF0000"/>
          <w:szCs w:val="28"/>
          <w:lang w:val="es-ES"/>
        </w:rPr>
      </w:pPr>
    </w:p>
    <w:p w:rsidR="00F733FC" w:rsidRPr="00B14CE7" w:rsidRDefault="00F733FC" w:rsidP="00F733FC">
      <w:pPr>
        <w:pStyle w:val="Sinespaciado"/>
        <w:jc w:val="both"/>
        <w:rPr>
          <w:color w:val="FF0000"/>
          <w:sz w:val="28"/>
          <w:szCs w:val="28"/>
        </w:rPr>
      </w:pPr>
    </w:p>
    <w:p w:rsidR="00F733FC" w:rsidRPr="008B6A60" w:rsidRDefault="00F733FC" w:rsidP="00F733FC">
      <w:pPr>
        <w:pStyle w:val="Sinespaciado"/>
        <w:jc w:val="both"/>
        <w:rPr>
          <w:b/>
          <w:bCs/>
          <w:szCs w:val="28"/>
          <w:lang w:val="es-ES"/>
        </w:rPr>
      </w:pPr>
      <w:r w:rsidRPr="008B6A60">
        <w:rPr>
          <w:b/>
          <w:bCs/>
          <w:szCs w:val="28"/>
          <w:lang w:val="es-ES"/>
        </w:rPr>
        <w:t>Instituto de Ciencias Forenses de Lomas de Zamora</w:t>
      </w:r>
    </w:p>
    <w:p w:rsidR="007C5045" w:rsidRPr="00B14CE7" w:rsidRDefault="007C5045" w:rsidP="00F733FC">
      <w:pPr>
        <w:pStyle w:val="Sinespaciado"/>
        <w:jc w:val="both"/>
        <w:rPr>
          <w:color w:val="FF0000"/>
        </w:rPr>
      </w:pPr>
    </w:p>
    <w:p w:rsidR="00F733FC" w:rsidRPr="00542D32" w:rsidRDefault="00F733FC" w:rsidP="00F733FC">
      <w:pPr>
        <w:pStyle w:val="Sinespaciado"/>
        <w:jc w:val="both"/>
        <w:rPr>
          <w:szCs w:val="28"/>
          <w:lang w:val="es-ES"/>
        </w:rPr>
      </w:pPr>
      <w:r w:rsidRPr="00542D32">
        <w:rPr>
          <w:szCs w:val="28"/>
          <w:u w:val="single"/>
          <w:lang w:val="es-ES"/>
        </w:rPr>
        <w:t xml:space="preserve">Insumos con </w:t>
      </w:r>
      <w:r w:rsidR="006D72FD" w:rsidRPr="00542D32">
        <w:rPr>
          <w:szCs w:val="28"/>
          <w:u w:val="single"/>
          <w:lang w:val="es-ES"/>
        </w:rPr>
        <w:t>entregas diferidas</w:t>
      </w:r>
      <w:r w:rsidR="00D92888" w:rsidRPr="00542D32">
        <w:rPr>
          <w:szCs w:val="28"/>
          <w:lang w:val="es-ES"/>
        </w:rPr>
        <w:t xml:space="preserve">: renglón </w:t>
      </w:r>
      <w:r w:rsidR="00542D32" w:rsidRPr="00542D32">
        <w:rPr>
          <w:szCs w:val="28"/>
          <w:lang w:val="es-ES"/>
        </w:rPr>
        <w:t>59, 60 y 61</w:t>
      </w:r>
      <w:r w:rsidR="00D92888" w:rsidRPr="00542D32">
        <w:rPr>
          <w:szCs w:val="28"/>
          <w:lang w:val="es-ES"/>
        </w:rPr>
        <w:t>:</w:t>
      </w:r>
      <w:r w:rsidR="0002360C" w:rsidRPr="00542D32">
        <w:rPr>
          <w:szCs w:val="28"/>
          <w:lang w:val="es-ES"/>
        </w:rPr>
        <w:t xml:space="preserve"> entrega </w:t>
      </w:r>
      <w:r w:rsidR="00D92888" w:rsidRPr="00542D32">
        <w:rPr>
          <w:szCs w:val="28"/>
          <w:lang w:val="es-ES"/>
        </w:rPr>
        <w:t xml:space="preserve">diferida </w:t>
      </w:r>
      <w:r w:rsidR="006D72FD" w:rsidRPr="00542D32">
        <w:rPr>
          <w:szCs w:val="28"/>
          <w:lang w:val="es-ES"/>
        </w:rPr>
        <w:t>trimestral</w:t>
      </w:r>
      <w:r w:rsidR="0002360C" w:rsidRPr="00542D32">
        <w:rPr>
          <w:szCs w:val="28"/>
          <w:lang w:val="es-ES"/>
        </w:rPr>
        <w:t>, según el siguiente detalle.</w:t>
      </w:r>
    </w:p>
    <w:p w:rsidR="00EC5B96" w:rsidRPr="00542D32" w:rsidRDefault="00EC5B96" w:rsidP="00F733FC">
      <w:pPr>
        <w:pStyle w:val="Sinespaciado"/>
        <w:jc w:val="both"/>
        <w:rPr>
          <w:szCs w:val="28"/>
          <w:lang w:val="es-ES"/>
        </w:rPr>
      </w:pPr>
    </w:p>
    <w:p w:rsidR="00EC5B96" w:rsidRPr="00542D32" w:rsidRDefault="00542D32" w:rsidP="00F733FC">
      <w:pPr>
        <w:pStyle w:val="Sinespaciado"/>
        <w:jc w:val="both"/>
        <w:rPr>
          <w:szCs w:val="28"/>
          <w:lang w:val="es-ES"/>
        </w:rPr>
      </w:pPr>
      <w:r w:rsidRPr="00542D32">
        <w:rPr>
          <w:szCs w:val="28"/>
          <w:lang w:val="es-ES"/>
        </w:rPr>
        <w:t>-Renglón 59</w:t>
      </w:r>
      <w:r w:rsidR="00EC5B96" w:rsidRPr="00542D32">
        <w:rPr>
          <w:szCs w:val="28"/>
          <w:lang w:val="es-ES"/>
        </w:rPr>
        <w:t>: cantidad requerida en la primer entrega 260 unidades, segunda entrega 260 unidades y tercer entrega 280 unidades.</w:t>
      </w:r>
    </w:p>
    <w:p w:rsidR="00095A21" w:rsidRPr="00542D32" w:rsidRDefault="00095A21" w:rsidP="00F733FC">
      <w:pPr>
        <w:pStyle w:val="Sinespaciado"/>
        <w:jc w:val="both"/>
        <w:rPr>
          <w:szCs w:val="28"/>
          <w:highlight w:val="yellow"/>
          <w:lang w:val="es-ES"/>
        </w:rPr>
      </w:pPr>
    </w:p>
    <w:p w:rsidR="00EC5B96" w:rsidRPr="00542D32" w:rsidRDefault="00542D32" w:rsidP="00EC5B96">
      <w:pPr>
        <w:pStyle w:val="Sinespaciado"/>
        <w:jc w:val="both"/>
        <w:rPr>
          <w:szCs w:val="28"/>
          <w:lang w:val="es-ES"/>
        </w:rPr>
      </w:pPr>
      <w:r w:rsidRPr="00542D32">
        <w:rPr>
          <w:szCs w:val="28"/>
          <w:lang w:val="es-ES"/>
        </w:rPr>
        <w:t>-Renglón 60</w:t>
      </w:r>
      <w:r w:rsidR="00EC5B96" w:rsidRPr="00542D32">
        <w:rPr>
          <w:szCs w:val="28"/>
          <w:lang w:val="es-ES"/>
        </w:rPr>
        <w:t>: cantidad requerida en la primer entrega 260 unidades, segunda entrega 260 unidades y tercer entrega 280 unidades.</w:t>
      </w:r>
    </w:p>
    <w:p w:rsidR="00EC5B96" w:rsidRPr="00542D32" w:rsidRDefault="00EC5B96" w:rsidP="00F733FC">
      <w:pPr>
        <w:pStyle w:val="Sinespaciado"/>
        <w:jc w:val="both"/>
        <w:rPr>
          <w:szCs w:val="28"/>
          <w:highlight w:val="yellow"/>
          <w:lang w:val="es-ES"/>
        </w:rPr>
      </w:pPr>
    </w:p>
    <w:p w:rsidR="00EC5B96" w:rsidRPr="00542D32" w:rsidRDefault="00542D32" w:rsidP="00EC5B96">
      <w:pPr>
        <w:pStyle w:val="Sinespaciado"/>
        <w:jc w:val="both"/>
        <w:rPr>
          <w:szCs w:val="28"/>
          <w:lang w:val="es-ES"/>
        </w:rPr>
      </w:pPr>
      <w:r w:rsidRPr="00542D32">
        <w:rPr>
          <w:szCs w:val="28"/>
          <w:lang w:val="es-ES"/>
        </w:rPr>
        <w:t>-Renglón 61</w:t>
      </w:r>
      <w:r w:rsidR="00EC5B96" w:rsidRPr="00542D32">
        <w:rPr>
          <w:szCs w:val="28"/>
          <w:lang w:val="es-ES"/>
        </w:rPr>
        <w:t>: cantidad requerida en la primer entrega 260 unidades, segunda entrega 260 unidades y tercer entrega 280 unidades.</w:t>
      </w:r>
      <w:bookmarkStart w:id="0" w:name="_GoBack"/>
      <w:bookmarkEnd w:id="0"/>
    </w:p>
    <w:p w:rsidR="00EC5B96" w:rsidRPr="00542D32" w:rsidRDefault="00EC5B96" w:rsidP="00EC5B96">
      <w:pPr>
        <w:pStyle w:val="Sinespaciado"/>
        <w:jc w:val="both"/>
        <w:rPr>
          <w:szCs w:val="28"/>
          <w:lang w:val="es-ES"/>
        </w:rPr>
      </w:pPr>
    </w:p>
    <w:p w:rsidR="00EC5B96" w:rsidRPr="00B14CE7" w:rsidRDefault="00EC5B96" w:rsidP="00F733FC">
      <w:pPr>
        <w:pStyle w:val="Sinespaciado"/>
        <w:jc w:val="both"/>
        <w:rPr>
          <w:color w:val="FF0000"/>
          <w:szCs w:val="28"/>
          <w:highlight w:val="yellow"/>
          <w:lang w:val="es-ES"/>
        </w:rPr>
      </w:pPr>
    </w:p>
    <w:p w:rsidR="0002360C" w:rsidRPr="00B14CE7" w:rsidRDefault="0002360C" w:rsidP="00F733FC">
      <w:pPr>
        <w:pStyle w:val="Sinespaciado"/>
        <w:jc w:val="both"/>
        <w:rPr>
          <w:color w:val="FF0000"/>
        </w:rPr>
      </w:pPr>
    </w:p>
    <w:p w:rsidR="00C71617" w:rsidRPr="00B14CE7" w:rsidRDefault="00C71617">
      <w:pPr>
        <w:rPr>
          <w:color w:val="FF0000"/>
        </w:rPr>
      </w:pPr>
    </w:p>
    <w:sectPr w:rsidR="00C71617" w:rsidRPr="00B14CE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85D" w:rsidRDefault="0036485D" w:rsidP="0036485D">
      <w:pPr>
        <w:spacing w:after="0" w:line="240" w:lineRule="auto"/>
      </w:pPr>
      <w:r>
        <w:separator/>
      </w:r>
    </w:p>
  </w:endnote>
  <w:endnote w:type="continuationSeparator" w:id="0">
    <w:p w:rsidR="0036485D" w:rsidRDefault="0036485D" w:rsidP="00364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85D" w:rsidRDefault="0036485D" w:rsidP="0036485D">
      <w:pPr>
        <w:spacing w:after="0" w:line="240" w:lineRule="auto"/>
      </w:pPr>
      <w:r>
        <w:separator/>
      </w:r>
    </w:p>
  </w:footnote>
  <w:footnote w:type="continuationSeparator" w:id="0">
    <w:p w:rsidR="0036485D" w:rsidRDefault="0036485D" w:rsidP="00364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85D" w:rsidRDefault="00B14CE7" w:rsidP="0036485D">
    <w:pPr>
      <w:pStyle w:val="Encabezado"/>
    </w:pPr>
    <w:r>
      <w:t>Contratación Directa por Excepción</w:t>
    </w:r>
    <w:r w:rsidR="0036485D">
      <w:t xml:space="preserve"> N° </w:t>
    </w:r>
    <w:r>
      <w:t>42</w:t>
    </w:r>
  </w:p>
  <w:p w:rsidR="0036485D" w:rsidRDefault="00B14CE7" w:rsidP="0036485D">
    <w:pPr>
      <w:pStyle w:val="Encabezado"/>
    </w:pPr>
    <w:r>
      <w:t>PBAC N° 2-0113</w:t>
    </w:r>
    <w:r w:rsidR="0036485D">
      <w:t>-</w:t>
    </w:r>
    <w:r>
      <w:t>CDI22</w:t>
    </w:r>
  </w:p>
  <w:p w:rsidR="0036485D" w:rsidRDefault="00B14CE7" w:rsidP="0036485D">
    <w:pPr>
      <w:pStyle w:val="Encabezado"/>
    </w:pPr>
    <w:r>
      <w:t>EXPTE. PG.SA.-392/22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FC"/>
    <w:rsid w:val="0002360C"/>
    <w:rsid w:val="00095A21"/>
    <w:rsid w:val="00287318"/>
    <w:rsid w:val="0029335F"/>
    <w:rsid w:val="0029373D"/>
    <w:rsid w:val="0036485D"/>
    <w:rsid w:val="0039551B"/>
    <w:rsid w:val="003F3B59"/>
    <w:rsid w:val="0050172E"/>
    <w:rsid w:val="00542D32"/>
    <w:rsid w:val="005B7C77"/>
    <w:rsid w:val="006D6E21"/>
    <w:rsid w:val="006D72FD"/>
    <w:rsid w:val="007C5045"/>
    <w:rsid w:val="007F2ABA"/>
    <w:rsid w:val="008B6A60"/>
    <w:rsid w:val="008C00AC"/>
    <w:rsid w:val="0097054C"/>
    <w:rsid w:val="00990E10"/>
    <w:rsid w:val="00A1508B"/>
    <w:rsid w:val="00A20F41"/>
    <w:rsid w:val="00A83F39"/>
    <w:rsid w:val="00AA6437"/>
    <w:rsid w:val="00AA7B40"/>
    <w:rsid w:val="00B14CE7"/>
    <w:rsid w:val="00C07827"/>
    <w:rsid w:val="00C71617"/>
    <w:rsid w:val="00D92888"/>
    <w:rsid w:val="00EC5B96"/>
    <w:rsid w:val="00EE6F23"/>
    <w:rsid w:val="00F27115"/>
    <w:rsid w:val="00F7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6D4AD"/>
  <w15:chartTrackingRefBased/>
  <w15:docId w15:val="{DEBB4837-EE64-467B-B7D3-7866B4F0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qFormat/>
    <w:rsid w:val="00F733F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Encabezado">
    <w:name w:val="header"/>
    <w:basedOn w:val="Normal"/>
    <w:link w:val="EncabezadoCar"/>
    <w:uiPriority w:val="99"/>
    <w:unhideWhenUsed/>
    <w:rsid w:val="00364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485D"/>
  </w:style>
  <w:style w:type="paragraph" w:styleId="Piedepgina">
    <w:name w:val="footer"/>
    <w:basedOn w:val="Normal"/>
    <w:link w:val="PiedepginaCar"/>
    <w:uiPriority w:val="99"/>
    <w:unhideWhenUsed/>
    <w:rsid w:val="00364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Paula Virginia Barbieri</cp:lastModifiedBy>
  <cp:revision>18</cp:revision>
  <dcterms:created xsi:type="dcterms:W3CDTF">2019-10-17T16:33:00Z</dcterms:created>
  <dcterms:modified xsi:type="dcterms:W3CDTF">2022-04-11T14:40:00Z</dcterms:modified>
</cp:coreProperties>
</file>