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6CC98ECA" w:rsidR="00F43EA9"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36CE8778" w14:textId="77777777" w:rsidR="00E60CDC" w:rsidRDefault="00E60CDC" w:rsidP="00E60CDC">
      <w:pPr>
        <w:spacing w:line="360" w:lineRule="auto"/>
        <w:ind w:firstLine="705"/>
        <w:jc w:val="both"/>
        <w:rPr>
          <w:rFonts w:ascii="Arial" w:hAnsi="Arial" w:cs="Arial"/>
          <w:sz w:val="22"/>
          <w:szCs w:val="22"/>
          <w:lang w:bidi="es-ES"/>
        </w:rPr>
      </w:pPr>
      <w:r w:rsidRPr="00E60CDC">
        <w:rPr>
          <w:rFonts w:ascii="Arial" w:hAnsi="Arial" w:cs="Arial"/>
          <w:sz w:val="22"/>
          <w:szCs w:val="22"/>
          <w:lang w:bidi="es-ES"/>
        </w:rPr>
        <w:t xml:space="preserve">Ing. Guillermo Emir Raggio – Subsecretario del </w:t>
      </w:r>
      <w:bookmarkStart w:id="0" w:name="_Hlk175654650"/>
      <w:r w:rsidRPr="00E60CDC">
        <w:rPr>
          <w:rFonts w:ascii="Arial" w:hAnsi="Arial" w:cs="Arial"/>
          <w:sz w:val="22"/>
          <w:szCs w:val="22"/>
          <w:lang w:bidi="es-ES"/>
        </w:rPr>
        <w:t xml:space="preserve">Departamento de Arquitectura e </w:t>
      </w:r>
    </w:p>
    <w:p w14:paraId="7691B77C" w14:textId="5CF4CFA3" w:rsidR="00E60CDC" w:rsidRPr="00E60CDC" w:rsidRDefault="00E60CDC" w:rsidP="00E60CDC">
      <w:pPr>
        <w:spacing w:line="360" w:lineRule="auto"/>
        <w:ind w:firstLine="705"/>
        <w:jc w:val="both"/>
        <w:rPr>
          <w:rFonts w:ascii="Arial" w:hAnsi="Arial" w:cs="Arial"/>
          <w:sz w:val="22"/>
          <w:szCs w:val="22"/>
          <w:lang w:bidi="es-ES"/>
        </w:rPr>
      </w:pPr>
      <w:r w:rsidRPr="00E60CDC">
        <w:rPr>
          <w:rFonts w:ascii="Arial" w:hAnsi="Arial" w:cs="Arial"/>
          <w:sz w:val="22"/>
          <w:szCs w:val="22"/>
          <w:lang w:bidi="es-ES"/>
        </w:rPr>
        <w:t>Infraestructura de la Procuración General.</w:t>
      </w:r>
    </w:p>
    <w:bookmarkEnd w:id="0"/>
    <w:p w14:paraId="4F38FC3E" w14:textId="34FC761C" w:rsidR="00E60CDC" w:rsidRPr="00127C9C" w:rsidRDefault="00E60CDC" w:rsidP="00E60CDC">
      <w:pPr>
        <w:pStyle w:val="Prrafodelista"/>
        <w:spacing w:line="360" w:lineRule="auto"/>
        <w:ind w:left="705"/>
        <w:jc w:val="both"/>
        <w:rPr>
          <w:rFonts w:ascii="Arial" w:hAnsi="Arial" w:cs="Arial"/>
          <w:sz w:val="22"/>
          <w:szCs w:val="22"/>
          <w:lang w:bidi="es-ES"/>
        </w:rPr>
      </w:pPr>
      <w:r w:rsidRPr="00127C9C">
        <w:rPr>
          <w:rFonts w:ascii="Arial" w:hAnsi="Arial" w:cs="Arial"/>
          <w:sz w:val="22"/>
          <w:szCs w:val="22"/>
        </w:rPr>
        <w:t xml:space="preserve">Arq. </w:t>
      </w:r>
      <w:r w:rsidR="001A10EA">
        <w:rPr>
          <w:rFonts w:ascii="Arial" w:hAnsi="Arial" w:cs="Arial"/>
          <w:sz w:val="22"/>
          <w:szCs w:val="22"/>
        </w:rPr>
        <w:t>Sergio</w:t>
      </w:r>
      <w:r w:rsidR="001A10EA" w:rsidRPr="00127C9C">
        <w:rPr>
          <w:rFonts w:ascii="Arial" w:hAnsi="Arial" w:cs="Arial"/>
          <w:sz w:val="22"/>
          <w:szCs w:val="22"/>
        </w:rPr>
        <w:t xml:space="preserve"> </w:t>
      </w:r>
      <w:r>
        <w:rPr>
          <w:rFonts w:ascii="Arial" w:hAnsi="Arial" w:cs="Arial"/>
          <w:sz w:val="22"/>
          <w:szCs w:val="22"/>
        </w:rPr>
        <w:t xml:space="preserve">Vidal </w:t>
      </w:r>
      <w:proofErr w:type="spellStart"/>
      <w:r>
        <w:rPr>
          <w:rFonts w:ascii="Arial" w:hAnsi="Arial" w:cs="Arial"/>
          <w:sz w:val="22"/>
          <w:szCs w:val="22"/>
        </w:rPr>
        <w:t>Sprauer</w:t>
      </w:r>
      <w:proofErr w:type="spellEnd"/>
      <w:r w:rsidR="001A10EA">
        <w:rPr>
          <w:rFonts w:ascii="Arial" w:hAnsi="Arial" w:cs="Arial"/>
          <w:sz w:val="22"/>
          <w:szCs w:val="22"/>
        </w:rPr>
        <w:t xml:space="preserve"> </w:t>
      </w:r>
      <w:r>
        <w:rPr>
          <w:rFonts w:ascii="Arial" w:hAnsi="Arial" w:cs="Arial"/>
          <w:sz w:val="22"/>
          <w:szCs w:val="22"/>
        </w:rPr>
        <w:t>–</w:t>
      </w:r>
      <w:r w:rsidRPr="00127C9C">
        <w:rPr>
          <w:rFonts w:ascii="Arial" w:hAnsi="Arial" w:cs="Arial"/>
          <w:sz w:val="22"/>
          <w:szCs w:val="22"/>
          <w:lang w:bidi="es-ES"/>
        </w:rPr>
        <w:t xml:space="preserve"> </w:t>
      </w:r>
      <w:r>
        <w:rPr>
          <w:rFonts w:ascii="Arial" w:hAnsi="Arial" w:cs="Arial"/>
          <w:sz w:val="22"/>
          <w:szCs w:val="22"/>
          <w:lang w:bidi="es-ES"/>
        </w:rPr>
        <w:t xml:space="preserve">Prosecretario del </w:t>
      </w:r>
      <w:r w:rsidRPr="00127C9C">
        <w:rPr>
          <w:rFonts w:ascii="Arial" w:hAnsi="Arial" w:cs="Arial"/>
          <w:sz w:val="22"/>
          <w:szCs w:val="22"/>
          <w:lang w:bidi="es-ES"/>
        </w:rPr>
        <w:t>Departamento de Arquitectura e Infraestructura de la Procuración General.</w:t>
      </w:r>
    </w:p>
    <w:p w14:paraId="6C941E4A" w14:textId="29E54E84" w:rsidR="00477C50" w:rsidRDefault="001A10EA" w:rsidP="001A10EA">
      <w:pPr>
        <w:spacing w:line="360" w:lineRule="auto"/>
        <w:ind w:left="709"/>
        <w:jc w:val="both"/>
        <w:rPr>
          <w:rFonts w:ascii="Arial" w:hAnsi="Arial" w:cs="Arial"/>
          <w:sz w:val="22"/>
          <w:szCs w:val="22"/>
          <w:lang w:bidi="es-ES"/>
        </w:rPr>
      </w:pPr>
      <w:r>
        <w:rPr>
          <w:rFonts w:ascii="Arial" w:hAnsi="Arial" w:cs="Arial"/>
          <w:sz w:val="22"/>
          <w:szCs w:val="22"/>
          <w:lang w:bidi="es-ES"/>
        </w:rPr>
        <w:t>Ing</w:t>
      </w:r>
      <w:r w:rsidR="00477C50">
        <w:rPr>
          <w:rFonts w:ascii="Arial" w:hAnsi="Arial" w:cs="Arial"/>
          <w:sz w:val="22"/>
          <w:szCs w:val="22"/>
          <w:lang w:bidi="es-ES"/>
        </w:rPr>
        <w:t xml:space="preserve">. </w:t>
      </w:r>
      <w:r>
        <w:rPr>
          <w:rFonts w:ascii="Arial" w:hAnsi="Arial" w:cs="Arial"/>
          <w:sz w:val="22"/>
          <w:szCs w:val="22"/>
          <w:lang w:bidi="es-ES"/>
        </w:rPr>
        <w:t xml:space="preserve">Pablo Martín </w:t>
      </w:r>
      <w:proofErr w:type="spellStart"/>
      <w:r>
        <w:rPr>
          <w:rFonts w:ascii="Arial" w:hAnsi="Arial" w:cs="Arial"/>
          <w:sz w:val="22"/>
          <w:szCs w:val="22"/>
          <w:lang w:bidi="es-ES"/>
        </w:rPr>
        <w:t>Devrient</w:t>
      </w:r>
      <w:proofErr w:type="spellEnd"/>
      <w:r w:rsidR="00477C50">
        <w:rPr>
          <w:rFonts w:ascii="Arial" w:hAnsi="Arial" w:cs="Arial"/>
          <w:sz w:val="22"/>
          <w:szCs w:val="22"/>
          <w:lang w:bidi="es-ES"/>
        </w:rPr>
        <w:t xml:space="preserve"> - </w:t>
      </w:r>
      <w:r w:rsidR="00477C50" w:rsidRPr="00E60CDC">
        <w:rPr>
          <w:rFonts w:ascii="Arial" w:hAnsi="Arial" w:cs="Arial"/>
          <w:sz w:val="22"/>
          <w:szCs w:val="22"/>
          <w:lang w:bidi="es-ES"/>
        </w:rPr>
        <w:t xml:space="preserve">Departamento de Arquitectura e Infraestructura de la </w:t>
      </w:r>
      <w:r w:rsidR="00477C50">
        <w:rPr>
          <w:rFonts w:ascii="Arial" w:hAnsi="Arial" w:cs="Arial"/>
          <w:sz w:val="22"/>
          <w:szCs w:val="22"/>
          <w:lang w:bidi="es-ES"/>
        </w:rPr>
        <w:t xml:space="preserve">  </w:t>
      </w:r>
      <w:r w:rsidR="00477C50" w:rsidRPr="00E60CDC">
        <w:rPr>
          <w:rFonts w:ascii="Arial" w:hAnsi="Arial" w:cs="Arial"/>
          <w:sz w:val="22"/>
          <w:szCs w:val="22"/>
          <w:lang w:bidi="es-ES"/>
        </w:rPr>
        <w:t>Procuración General.</w:t>
      </w:r>
    </w:p>
    <w:p w14:paraId="004C4328" w14:textId="3D7D7DF1" w:rsidR="005B5016" w:rsidRPr="005B5016" w:rsidRDefault="005B5016" w:rsidP="00F43EA9">
      <w:pPr>
        <w:pStyle w:val="Prrafodelista"/>
        <w:spacing w:line="360" w:lineRule="auto"/>
        <w:ind w:left="708"/>
        <w:jc w:val="both"/>
        <w:rPr>
          <w:rFonts w:ascii="Arial" w:hAnsi="Arial" w:cs="Arial"/>
          <w:sz w:val="22"/>
          <w:szCs w:val="22"/>
        </w:rPr>
      </w:pPr>
      <w:bookmarkStart w:id="1" w:name="_Hlk121210606"/>
      <w:bookmarkStart w:id="2" w:name="_GoBack"/>
      <w:bookmarkEnd w:id="2"/>
    </w:p>
    <w:bookmarkEnd w:id="1"/>
    <w:p w14:paraId="3ED78284" w14:textId="77777777" w:rsidR="00352973" w:rsidRPr="00A4422C"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1A10EA"/>
    <w:rsid w:val="00217A17"/>
    <w:rsid w:val="00275985"/>
    <w:rsid w:val="00352973"/>
    <w:rsid w:val="00386753"/>
    <w:rsid w:val="003E1FCB"/>
    <w:rsid w:val="00477C50"/>
    <w:rsid w:val="00484B38"/>
    <w:rsid w:val="00562B88"/>
    <w:rsid w:val="005B5016"/>
    <w:rsid w:val="00826A87"/>
    <w:rsid w:val="008E1B45"/>
    <w:rsid w:val="00A4404F"/>
    <w:rsid w:val="00A4422C"/>
    <w:rsid w:val="00A76951"/>
    <w:rsid w:val="00B12222"/>
    <w:rsid w:val="00B45C8D"/>
    <w:rsid w:val="00B46729"/>
    <w:rsid w:val="00B95ADB"/>
    <w:rsid w:val="00D9190E"/>
    <w:rsid w:val="00DA4311"/>
    <w:rsid w:val="00DC44B9"/>
    <w:rsid w:val="00DF09E9"/>
    <w:rsid w:val="00E60CDC"/>
    <w:rsid w:val="00F43EA9"/>
    <w:rsid w:val="00FF484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283</Words>
  <Characters>1560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24</cp:revision>
  <cp:lastPrinted>2023-03-10T14:15:00Z</cp:lastPrinted>
  <dcterms:created xsi:type="dcterms:W3CDTF">2021-12-30T13:17:00Z</dcterms:created>
  <dcterms:modified xsi:type="dcterms:W3CDTF">2024-11-20T11:57:00Z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