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1429"/>
        <w:gridCol w:w="1492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E4FF1" w:rsidP="00535437">
            <w:r>
              <w:t>41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51240D">
            <w:r>
              <w:t>20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51240D">
            <w:r>
              <w:t xml:space="preserve">PG.SA. </w:t>
            </w:r>
            <w:r w:rsidR="00AE4FF1">
              <w:t>1149</w:t>
            </w:r>
            <w:r w:rsidR="009462D3">
              <w:t>/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BB1DE1" w:rsidRPr="00260579" w:rsidTr="00BB1DE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BB1DE1" w:rsidRDefault="00BB1DE1" w:rsidP="00535437">
            <w:pPr>
              <w:rPr>
                <w:b/>
              </w:rPr>
            </w:pPr>
          </w:p>
          <w:p w:rsidR="00BB1DE1" w:rsidRPr="00260579" w:rsidRDefault="00BB1DE1" w:rsidP="00535437">
            <w:pPr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D1C" w:rsidRDefault="00BB1DE1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:rsidR="00BB1DE1" w:rsidRPr="00260579" w:rsidRDefault="00A67D1C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  <w:r w:rsidR="00BB1DE1">
              <w:rPr>
                <w:b/>
              </w:rPr>
              <w:t xml:space="preserve">  </w:t>
            </w:r>
          </w:p>
        </w:tc>
      </w:tr>
      <w:tr w:rsidR="00BB1DE1" w:rsidTr="00BB1DE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AE4FF1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Provisión de un s</w:t>
            </w:r>
            <w:r w:rsidRPr="00ED5183">
              <w:rPr>
                <w:rFonts w:ascii="Arial" w:hAnsi="Arial" w:cs="Arial"/>
                <w:snapToGrid w:val="0"/>
                <w:sz w:val="21"/>
                <w:szCs w:val="21"/>
              </w:rPr>
              <w:t xml:space="preserve">ervicio de acceso a banco de imágenes mediante </w:t>
            </w:r>
            <w:proofErr w:type="spellStart"/>
            <w:r w:rsidRPr="00ED5183">
              <w:rPr>
                <w:rFonts w:ascii="Arial" w:hAnsi="Arial" w:cs="Arial"/>
                <w:snapToGrid w:val="0"/>
                <w:sz w:val="21"/>
                <w:szCs w:val="21"/>
              </w:rPr>
              <w:t>Canva</w:t>
            </w:r>
            <w:proofErr w:type="spellEnd"/>
            <w:r w:rsidRPr="00ED5183">
              <w:rPr>
                <w:rFonts w:ascii="Arial" w:hAnsi="Arial" w:cs="Arial"/>
                <w:snapToGrid w:val="0"/>
                <w:sz w:val="21"/>
                <w:szCs w:val="21"/>
              </w:rPr>
              <w:t xml:space="preserve"> Pro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para una persona</w:t>
            </w:r>
            <w:r w:rsidRPr="00ED5183">
              <w:rPr>
                <w:rFonts w:ascii="Arial" w:hAnsi="Arial" w:cs="Arial"/>
                <w:snapToGrid w:val="0"/>
                <w:sz w:val="21"/>
                <w:szCs w:val="21"/>
              </w:rPr>
              <w:t>, por término de un (1) año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a partir del 01/09/24</w:t>
            </w:r>
            <w:r w:rsidR="00BB1DE1">
              <w:rPr>
                <w:rFonts w:ascii="Arial" w:hAnsi="Arial" w:cs="Arial"/>
                <w:snapToGrid w:val="0"/>
                <w:sz w:val="21"/>
                <w:szCs w:val="21"/>
              </w:rPr>
              <w:t>,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el cual será certificado</w:t>
            </w:r>
            <w:bookmarkStart w:id="0" w:name="_GoBack"/>
            <w:bookmarkEnd w:id="0"/>
            <w:r w:rsidR="0051240D">
              <w:rPr>
                <w:rFonts w:ascii="Arial" w:hAnsi="Arial" w:cs="Arial"/>
                <w:snapToGrid w:val="0"/>
                <w:sz w:val="21"/>
                <w:szCs w:val="21"/>
              </w:rPr>
              <w:t xml:space="preserve"> por la Subsecretaría de Informática de la Procuración General</w:t>
            </w:r>
            <w:r w:rsidR="00BB1DE1">
              <w:rPr>
                <w:rFonts w:ascii="Arial" w:hAnsi="Arial" w:cs="Arial"/>
                <w:snapToGrid w:val="0"/>
                <w:sz w:val="21"/>
                <w:szCs w:val="21"/>
              </w:rPr>
              <w:t xml:space="preserve">. </w:t>
            </w:r>
          </w:p>
          <w:p w:rsidR="00BB1DE1" w:rsidRPr="00172A59" w:rsidRDefault="00BB1DE1" w:rsidP="00AE4FF1">
            <w:pPr>
              <w:jc w:val="both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BB1DE1" w:rsidP="00535437">
            <w:pPr>
              <w:jc w:val="center"/>
            </w:pPr>
          </w:p>
        </w:tc>
      </w:tr>
      <w:tr w:rsidR="00A04290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AE4FF1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62143"/>
    <w:rsid w:val="00796DE1"/>
    <w:rsid w:val="00823381"/>
    <w:rsid w:val="0088078F"/>
    <w:rsid w:val="009462D3"/>
    <w:rsid w:val="00A04290"/>
    <w:rsid w:val="00A67D1C"/>
    <w:rsid w:val="00A81E41"/>
    <w:rsid w:val="00AD7DA2"/>
    <w:rsid w:val="00AE2F1A"/>
    <w:rsid w:val="00AE4FF1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8D1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15</cp:revision>
  <cp:lastPrinted>2021-10-28T15:21:00Z</cp:lastPrinted>
  <dcterms:created xsi:type="dcterms:W3CDTF">2019-02-04T13:07:00Z</dcterms:created>
  <dcterms:modified xsi:type="dcterms:W3CDTF">2024-08-05T16:28:00Z</dcterms:modified>
</cp:coreProperties>
</file>