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312"/>
        <w:gridCol w:w="595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D6DB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EB3A22" w:rsidRDefault="00EB3A2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EB3A22" w:rsidRDefault="00EB3A2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C5457" w:rsidP="00705A8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705A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160841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60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05A86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AA18E4">
              <w:rPr>
                <w:rFonts w:ascii="Times New Roman" w:eastAsia="Arial" w:hAnsi="Times New Roman" w:cs="Times New Roman"/>
              </w:rPr>
              <w:t>PG.SA-1</w:t>
            </w:r>
            <w:r w:rsidR="00CC5457">
              <w:rPr>
                <w:rFonts w:ascii="Times New Roman" w:eastAsia="Arial" w:hAnsi="Times New Roman" w:cs="Times New Roman"/>
              </w:rPr>
              <w:t>3</w:t>
            </w:r>
            <w:r w:rsidR="00705A86">
              <w:rPr>
                <w:rFonts w:ascii="Times New Roman" w:eastAsia="Arial" w:hAnsi="Times New Roman" w:cs="Times New Roman"/>
              </w:rPr>
              <w:t>10</w:t>
            </w:r>
            <w:r w:rsidR="000670E7">
              <w:rPr>
                <w:rFonts w:ascii="Times New Roman" w:eastAsia="Arial" w:hAnsi="Times New Roman" w:cs="Times New Roman"/>
              </w:rPr>
              <w:t>-</w:t>
            </w:r>
            <w:r w:rsidR="00160841">
              <w:rPr>
                <w:rFonts w:ascii="Times New Roman" w:eastAsia="Arial" w:hAnsi="Times New Roman" w:cs="Times New Roman"/>
              </w:rPr>
              <w:t>2</w:t>
            </w:r>
            <w:r w:rsidR="00AA18E4">
              <w:rPr>
                <w:rFonts w:ascii="Times New Roman" w:eastAsia="Arial" w:hAnsi="Times New Roman" w:cs="Times New Roman"/>
              </w:rPr>
              <w:t>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AA18E4" w:rsidRDefault="00AA18E4" w:rsidP="00AA18E4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 xml:space="preserve">Locación de inmueble en la localidad de </w:t>
            </w:r>
            <w:r w:rsidR="00EB3A22">
              <w:rPr>
                <w:rFonts w:ascii="Times New Roman" w:hAnsi="Times New Roman" w:cs="Times New Roman"/>
                <w:b/>
                <w:color w:val="auto"/>
              </w:rPr>
              <w:t>Dolores</w:t>
            </w:r>
            <w:r>
              <w:rPr>
                <w:rFonts w:ascii="Times New Roman" w:hAnsi="Times New Roman" w:cs="Times New Roman"/>
                <w:b/>
                <w:color w:val="auto"/>
              </w:rPr>
              <w:t xml:space="preserve"> con destino</w:t>
            </w:r>
            <w:r w:rsidRPr="00C50C40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C50C40" w:rsidRPr="00C50C40">
              <w:rPr>
                <w:rFonts w:ascii="Times New Roman" w:hAnsi="Times New Roman" w:cs="Times New Roman"/>
                <w:b/>
                <w:color w:val="auto"/>
              </w:rPr>
              <w:t xml:space="preserve">a la </w:t>
            </w:r>
            <w:r w:rsidR="002D38FE">
              <w:rPr>
                <w:rFonts w:ascii="Times New Roman" w:hAnsi="Times New Roman" w:cs="Times New Roman"/>
                <w:b/>
                <w:color w:val="auto"/>
              </w:rPr>
              <w:t xml:space="preserve">Unidad Funcional de Instrucción y Juicios N° 5 y Oficina de Resolución Alternativa de Conflictos </w:t>
            </w:r>
            <w:r w:rsidR="00E25C88">
              <w:rPr>
                <w:rFonts w:ascii="Times New Roman" w:hAnsi="Times New Roman" w:cs="Times New Roman"/>
                <w:b/>
                <w:color w:val="auto"/>
              </w:rPr>
              <w:t xml:space="preserve">del Departamento Judicial </w:t>
            </w:r>
            <w:r w:rsidR="00EB3A22">
              <w:rPr>
                <w:rFonts w:ascii="Times New Roman" w:hAnsi="Times New Roman" w:cs="Times New Roman"/>
                <w:b/>
                <w:color w:val="auto"/>
              </w:rPr>
              <w:t>Dolores.</w:t>
            </w:r>
            <w:r>
              <w:rPr>
                <w:rFonts w:ascii="Times New Roman" w:hAnsi="Times New Roman" w:cs="Times New Roman"/>
                <w:b/>
              </w:rPr>
              <w:t xml:space="preserve"> La locación será por el término de treinta y seis (36) meses con opción a prorrogarlo por doce (12) meses más.</w:t>
            </w:r>
            <w:r w:rsidR="00255D6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51A49" w:rsidRPr="00732F7C" w:rsidRDefault="00255D61" w:rsidP="00160841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678C8" w:rsidTr="00AA007B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07B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07B">
        <w:trPr>
          <w:trHeight w:val="275"/>
        </w:trPr>
        <w:tc>
          <w:tcPr>
            <w:tcW w:w="497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67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07B">
        <w:trPr>
          <w:cantSplit/>
          <w:trHeight w:val="342"/>
        </w:trPr>
        <w:tc>
          <w:tcPr>
            <w:tcW w:w="4972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AA18E4" w:rsidRDefault="00C5108C" w:rsidP="00AA007B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 w:rsidR="00EB3A22">
              <w:rPr>
                <w:rFonts w:ascii="Times New Roman" w:hAnsi="Times New Roman" w:cs="Times New Roman"/>
                <w:bCs/>
                <w:lang w:val="es-ES"/>
              </w:rPr>
              <w:t xml:space="preserve">elegación de Administración - </w:t>
            </w:r>
            <w:r w:rsidR="00DB64D5">
              <w:rPr>
                <w:rFonts w:ascii="Times New Roman" w:hAnsi="Times New Roman" w:cs="Times New Roman"/>
                <w:bCs/>
                <w:lang w:val="es-ES"/>
              </w:rPr>
              <w:t xml:space="preserve">Departamento Judicial </w:t>
            </w:r>
            <w:r w:rsidR="00EB3A22">
              <w:rPr>
                <w:rFonts w:ascii="Times New Roman" w:hAnsi="Times New Roman" w:cs="Times New Roman"/>
                <w:bCs/>
                <w:lang w:val="es-ES"/>
              </w:rPr>
              <w:t xml:space="preserve">Dolores, calle San Martín N° 37 </w:t>
            </w:r>
            <w:r w:rsidR="00EB3A22">
              <w:rPr>
                <w:rFonts w:ascii="Times New Roman" w:hAnsi="Times New Roman" w:cs="Times New Roman"/>
                <w:color w:val="000000"/>
                <w:lang w:val="es-AR" w:eastAsia="es-AR"/>
              </w:rPr>
              <w:t>Dolores</w:t>
            </w:r>
            <w:r w:rsidR="00AA18E4">
              <w:rPr>
                <w:rFonts w:ascii="Times New Roman" w:hAnsi="Times New Roman" w:cs="Times New Roman"/>
                <w:color w:val="000000"/>
                <w:lang w:val="es-AR" w:eastAsia="es-AR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  <w:gridSpan w:val="8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8D6DB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8D6DB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D6DB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EB3A2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D6DB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8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B3A22" w:rsidRPr="00AA18E4" w:rsidRDefault="00EB3A22" w:rsidP="00EB3A22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</w:t>
            </w:r>
            <w:r>
              <w:rPr>
                <w:rFonts w:ascii="Times New Roman" w:hAnsi="Times New Roman" w:cs="Times New Roman"/>
                <w:bCs/>
                <w:lang w:val="es-ES"/>
              </w:rPr>
              <w:t xml:space="preserve">elegación de Administración - Departamento Judicial Dolores, calle San Martín N° 37 </w:t>
            </w:r>
            <w:r>
              <w:rPr>
                <w:rFonts w:ascii="Times New Roman" w:hAnsi="Times New Roman" w:cs="Times New Roman"/>
                <w:color w:val="000000"/>
                <w:lang w:val="es-AR" w:eastAsia="es-AR"/>
              </w:rPr>
              <w:t>Dolores.</w:t>
            </w:r>
          </w:p>
          <w:p w:rsidR="0057417D" w:rsidRPr="00181BF6" w:rsidRDefault="0057417D" w:rsidP="00EF1E8D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8D6DB4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r w:rsidR="00450AF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D6DB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="00A77E2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F1E8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D6DB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="00AA007B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23500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202</w:t>
            </w:r>
            <w:r w:rsidR="00AA18E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8D6DB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AA007B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D6DB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EB3A22" w:rsidRPr="004477A4" w:rsidRDefault="00EB3A2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EB3A22" w:rsidRPr="004477A4" w:rsidRDefault="00EB3A2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D6DB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D6DB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5071B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D6DB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EB3A22" w:rsidRDefault="00EB3A2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D6DB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D6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EB3A22" w:rsidRPr="00FC2D01" w:rsidRDefault="00EB3A2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EB3A22" w:rsidRPr="00FC2D01" w:rsidRDefault="00EB3A2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EB3A22" w:rsidRPr="00FC2D01" w:rsidRDefault="00EB3A2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5071B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D6DB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EB3A22" w:rsidRPr="004477A4" w:rsidRDefault="00EB3A2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EB3A22" w:rsidRPr="004477A4" w:rsidRDefault="00EB3A2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EB3A22" w:rsidRPr="004477A4" w:rsidRDefault="00EB3A2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EB3A22" w:rsidRPr="004477A4" w:rsidRDefault="00EB3A2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EB3A22" w:rsidRDefault="00EB3A2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D6DB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EB3A22" w:rsidRPr="004477A4" w:rsidRDefault="00EB3A2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EB3A22" w:rsidRPr="004477A4" w:rsidRDefault="00EB3A2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EB3A22" w:rsidRPr="004477A4" w:rsidRDefault="00EB3A2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EB3A22" w:rsidRDefault="00EB3A2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D6DB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EB3A22" w:rsidRDefault="00EB3A2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D6DB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EB3A22" w:rsidRDefault="00EB3A2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D6DB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EB3A22" w:rsidRPr="004477A4" w:rsidRDefault="00EB3A2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D6DB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EB3A22" w:rsidRDefault="00EB3A2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D6DB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EB3A22" w:rsidRDefault="00EB3A2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AA007B" w:rsidRDefault="00AA007B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contratación)</w:t>
      </w:r>
    </w:p>
    <w:p w:rsidR="008709D9" w:rsidRDefault="005071B6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  <w:bookmarkStart w:id="0" w:name="_GoBack"/>
      <w:bookmarkEnd w:id="0"/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80060" w:rsidP="00ED10BF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8</w:t>
            </w:r>
            <w:r w:rsidR="00ED10BF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160841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160841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60841" w:rsidP="00ED10BF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</w:t>
            </w:r>
            <w:r w:rsidR="00C31C45"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080060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</w:t>
            </w:r>
            <w:r w:rsidR="00ED10B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</w:t>
            </w:r>
            <w:r w:rsidR="00EF1E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  <w:r w:rsidR="00AA18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</w:t>
                  </w:r>
                  <w:r w:rsidR="00AA007B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(36)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22" w:rsidRDefault="00EB3A22">
      <w:r>
        <w:separator/>
      </w:r>
    </w:p>
  </w:endnote>
  <w:endnote w:type="continuationSeparator" w:id="0">
    <w:p w:rsidR="00EB3A22" w:rsidRDefault="00EB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>
    <w:pPr>
      <w:pStyle w:val="Piedepgina"/>
      <w:jc w:val="center"/>
      <w:rPr>
        <w:b/>
        <w:bCs/>
        <w:sz w:val="20"/>
        <w:szCs w:val="20"/>
      </w:rPr>
    </w:pPr>
  </w:p>
  <w:p w:rsidR="00EB3A22" w:rsidRDefault="00EB3A22">
    <w:pPr>
      <w:pStyle w:val="Piedepgina"/>
      <w:jc w:val="center"/>
      <w:rPr>
        <w:b/>
        <w:bCs/>
        <w:sz w:val="20"/>
        <w:szCs w:val="20"/>
      </w:rPr>
    </w:pPr>
  </w:p>
  <w:p w:rsidR="00EB3A22" w:rsidRDefault="00EB3A2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22" w:rsidRDefault="00EB3A22">
      <w:r>
        <w:separator/>
      </w:r>
    </w:p>
  </w:footnote>
  <w:footnote w:type="continuationSeparator" w:id="0">
    <w:p w:rsidR="00EB3A22" w:rsidRDefault="00EB3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>
    <w:pPr>
      <w:jc w:val="right"/>
      <w:rPr>
        <w:b/>
        <w:bCs/>
        <w:sz w:val="20"/>
        <w:szCs w:val="20"/>
      </w:rPr>
    </w:pPr>
  </w:p>
  <w:p w:rsidR="00EB3A22" w:rsidRDefault="00EB3A2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EB3A22" w:rsidRDefault="00EB3A2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Pr="007C36DC" w:rsidRDefault="00EB3A2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22" w:rsidRDefault="00EB3A2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80060"/>
    <w:rsid w:val="000B6366"/>
    <w:rsid w:val="000D10E8"/>
    <w:rsid w:val="000D490D"/>
    <w:rsid w:val="000E777D"/>
    <w:rsid w:val="000F40D8"/>
    <w:rsid w:val="001104E7"/>
    <w:rsid w:val="00143A20"/>
    <w:rsid w:val="00151F12"/>
    <w:rsid w:val="00160841"/>
    <w:rsid w:val="00173597"/>
    <w:rsid w:val="00180B6A"/>
    <w:rsid w:val="00181BF6"/>
    <w:rsid w:val="001823AE"/>
    <w:rsid w:val="00183A82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500D"/>
    <w:rsid w:val="00237328"/>
    <w:rsid w:val="00255D61"/>
    <w:rsid w:val="00270CAE"/>
    <w:rsid w:val="002714A7"/>
    <w:rsid w:val="00286827"/>
    <w:rsid w:val="00287E39"/>
    <w:rsid w:val="00293417"/>
    <w:rsid w:val="002B1C0B"/>
    <w:rsid w:val="002C7904"/>
    <w:rsid w:val="002D38FE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84880"/>
    <w:rsid w:val="00393F1D"/>
    <w:rsid w:val="003C2D02"/>
    <w:rsid w:val="00411D6D"/>
    <w:rsid w:val="00421B8F"/>
    <w:rsid w:val="0043339A"/>
    <w:rsid w:val="004477A4"/>
    <w:rsid w:val="00450AFA"/>
    <w:rsid w:val="00455D82"/>
    <w:rsid w:val="00457E0E"/>
    <w:rsid w:val="0046110D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071B6"/>
    <w:rsid w:val="005144DB"/>
    <w:rsid w:val="00531214"/>
    <w:rsid w:val="00533C8E"/>
    <w:rsid w:val="00537B6F"/>
    <w:rsid w:val="00537EDF"/>
    <w:rsid w:val="005610AE"/>
    <w:rsid w:val="00571E5D"/>
    <w:rsid w:val="0057417D"/>
    <w:rsid w:val="00576088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1568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05A86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3F6D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05A87"/>
    <w:rsid w:val="008159BF"/>
    <w:rsid w:val="00817DA4"/>
    <w:rsid w:val="00820285"/>
    <w:rsid w:val="00835829"/>
    <w:rsid w:val="0084022E"/>
    <w:rsid w:val="00846F63"/>
    <w:rsid w:val="008474ED"/>
    <w:rsid w:val="0085506A"/>
    <w:rsid w:val="00862414"/>
    <w:rsid w:val="008709D9"/>
    <w:rsid w:val="00880F27"/>
    <w:rsid w:val="008945EC"/>
    <w:rsid w:val="00897AC4"/>
    <w:rsid w:val="008C0E94"/>
    <w:rsid w:val="008C2604"/>
    <w:rsid w:val="008C3FEC"/>
    <w:rsid w:val="008D6DB4"/>
    <w:rsid w:val="008E0201"/>
    <w:rsid w:val="008E1098"/>
    <w:rsid w:val="008E76A3"/>
    <w:rsid w:val="008F527B"/>
    <w:rsid w:val="008F6900"/>
    <w:rsid w:val="00923AE7"/>
    <w:rsid w:val="00924286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983"/>
    <w:rsid w:val="00A37C09"/>
    <w:rsid w:val="00A4145E"/>
    <w:rsid w:val="00A41F75"/>
    <w:rsid w:val="00A522E5"/>
    <w:rsid w:val="00A5561E"/>
    <w:rsid w:val="00A77E27"/>
    <w:rsid w:val="00A91D43"/>
    <w:rsid w:val="00AA007B"/>
    <w:rsid w:val="00AA02A0"/>
    <w:rsid w:val="00AA0540"/>
    <w:rsid w:val="00AA18E4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AA6"/>
    <w:rsid w:val="00BB2B4C"/>
    <w:rsid w:val="00BD0135"/>
    <w:rsid w:val="00BD02F6"/>
    <w:rsid w:val="00BD4E3B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0C40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C5457"/>
    <w:rsid w:val="00CD10CC"/>
    <w:rsid w:val="00CD47D2"/>
    <w:rsid w:val="00D072BE"/>
    <w:rsid w:val="00D2112A"/>
    <w:rsid w:val="00D52AD2"/>
    <w:rsid w:val="00D54FCD"/>
    <w:rsid w:val="00D55C8F"/>
    <w:rsid w:val="00D73214"/>
    <w:rsid w:val="00D8407E"/>
    <w:rsid w:val="00D85577"/>
    <w:rsid w:val="00D944FD"/>
    <w:rsid w:val="00DA1425"/>
    <w:rsid w:val="00DA7EF2"/>
    <w:rsid w:val="00DB5644"/>
    <w:rsid w:val="00DB64D5"/>
    <w:rsid w:val="00DC53D8"/>
    <w:rsid w:val="00DD4224"/>
    <w:rsid w:val="00DE22A0"/>
    <w:rsid w:val="00DE32A6"/>
    <w:rsid w:val="00DE6DA8"/>
    <w:rsid w:val="00E07F58"/>
    <w:rsid w:val="00E22963"/>
    <w:rsid w:val="00E25C88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B3A22"/>
    <w:rsid w:val="00EC7483"/>
    <w:rsid w:val="00ED10BF"/>
    <w:rsid w:val="00ED68BA"/>
    <w:rsid w:val="00EE1BED"/>
    <w:rsid w:val="00EF1E8D"/>
    <w:rsid w:val="00EF6907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EF8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507F0842"/>
  <w15:docId w15:val="{9BF22E05-9663-449E-A2E6-0763E2647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D708F-421A-46BA-9312-8AD287C7E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16</Pages>
  <Words>1737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44</cp:revision>
  <cp:lastPrinted>2022-11-03T12:53:00Z</cp:lastPrinted>
  <dcterms:created xsi:type="dcterms:W3CDTF">2021-04-29T12:19:00Z</dcterms:created>
  <dcterms:modified xsi:type="dcterms:W3CDTF">2022-11-03T12:53:00Z</dcterms:modified>
</cp:coreProperties>
</file>