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B16781" w:rsidRDefault="008A0CA3" w:rsidP="00B16781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</w:t>
      </w:r>
      <w:r w:rsidR="00B16781">
        <w:rPr>
          <w:rFonts w:ascii="Arial" w:hAnsi="Arial" w:cs="Arial"/>
        </w:rPr>
        <w:t xml:space="preserve">(iii) aprobación de Pliego de Bases y Condiciones Particulares y Especificaciones Técnicas; iv) autorización del llamado de contratación, </w:t>
      </w:r>
    </w:p>
    <w:p w:rsidR="00446A03" w:rsidRDefault="00E81E21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v) respuesta a consultas aclaratorias o modificatorias del Pliego de Bases y Condiciones Particulares</w:t>
      </w:r>
      <w:r w:rsidR="00B16781">
        <w:rPr>
          <w:rFonts w:ascii="Arial" w:hAnsi="Arial" w:cs="Arial"/>
        </w:rPr>
        <w:t>,</w:t>
      </w:r>
      <w:bookmarkStart w:id="0" w:name="_GoBack"/>
      <w:bookmarkEnd w:id="0"/>
      <w:r w:rsidR="00B16781" w:rsidRPr="00B16781">
        <w:rPr>
          <w:rFonts w:ascii="Arial" w:hAnsi="Arial" w:cs="Arial"/>
        </w:rPr>
        <w:t xml:space="preserve"> </w:t>
      </w:r>
      <w:r w:rsidR="00B16781">
        <w:rPr>
          <w:rFonts w:ascii="Arial" w:hAnsi="Arial" w:cs="Arial"/>
        </w:rPr>
        <w:t>vi) adjudicación de la contratación a la oferta más conveniente)</w:t>
      </w:r>
      <w:r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AF5029" w:rsidRPr="00AF5029" w:rsidRDefault="00446A03" w:rsidP="00AF5029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4653B4" w:rsidRDefault="00AF5029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 w:rsidRPr="00AF5029">
        <w:rPr>
          <w:rFonts w:ascii="Arial" w:hAnsi="Arial" w:cs="Arial"/>
          <w:lang w:bidi="es-ES"/>
        </w:rPr>
        <w:t xml:space="preserve">Ing. Guillermo Emir </w:t>
      </w:r>
      <w:proofErr w:type="spellStart"/>
      <w:r w:rsidRPr="00AF5029">
        <w:rPr>
          <w:rFonts w:ascii="Arial" w:hAnsi="Arial" w:cs="Arial"/>
          <w:lang w:bidi="es-ES"/>
        </w:rPr>
        <w:t>Raggio</w:t>
      </w:r>
      <w:proofErr w:type="spellEnd"/>
      <w:r w:rsidRPr="00AF5029">
        <w:rPr>
          <w:rFonts w:ascii="Arial" w:hAnsi="Arial" w:cs="Arial"/>
          <w:lang w:bidi="es-ES"/>
        </w:rPr>
        <w:t xml:space="preserve"> - Director del Departamento de Arquitectura e Infraestructura </w:t>
      </w:r>
    </w:p>
    <w:p w:rsidR="00AF5029" w:rsidRPr="00AF5029" w:rsidRDefault="004653B4" w:rsidP="00FD1CF4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Arq. Eduardo Gabriel Benítez – Delegación Lomas de Zamora del Departamento de Arquitectura en Infraestructura </w:t>
      </w:r>
      <w:proofErr w:type="gramStart"/>
      <w:r w:rsidR="00AF5029" w:rsidRPr="00AF5029">
        <w:rPr>
          <w:rFonts w:ascii="Arial" w:hAnsi="Arial" w:cs="Arial"/>
          <w:lang w:bidi="es-ES"/>
        </w:rPr>
        <w:t>( i</w:t>
      </w:r>
      <w:proofErr w:type="gramEnd"/>
      <w:r w:rsidR="00AF5029" w:rsidRPr="00AF5029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AF5029" w:rsidRPr="00AF5029" w:rsidRDefault="00AF5029" w:rsidP="00AF5029">
      <w:pPr>
        <w:pStyle w:val="Prrafodelista"/>
        <w:ind w:left="1065"/>
        <w:jc w:val="both"/>
        <w:rPr>
          <w:rFonts w:ascii="Arial" w:hAnsi="Arial" w:cs="Arial"/>
        </w:rPr>
      </w:pP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1C74CE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653B4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8A0CA3"/>
    <w:rsid w:val="009647D4"/>
    <w:rsid w:val="0097198D"/>
    <w:rsid w:val="009C4066"/>
    <w:rsid w:val="00AF1F7A"/>
    <w:rsid w:val="00AF5029"/>
    <w:rsid w:val="00B16781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90AF9B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1622</Words>
  <Characters>8927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20</cp:revision>
  <cp:lastPrinted>2019-08-02T12:12:00Z</cp:lastPrinted>
  <dcterms:created xsi:type="dcterms:W3CDTF">2019-07-30T12:44:00Z</dcterms:created>
  <dcterms:modified xsi:type="dcterms:W3CDTF">2021-09-24T14:45:00Z</dcterms:modified>
</cp:coreProperties>
</file>