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8" w:type="dxa"/>
        <w:tblInd w:w="-1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D45628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5628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5628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5628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5628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PODER JUDICIAL DE LA PROVINCIA DE</w:t>
            </w:r>
            <w:r w:rsidR="00286992">
              <w:rPr>
                <w:rFonts w:ascii="Arial" w:hAnsi="Arial"/>
                <w:sz w:val="16"/>
              </w:rPr>
              <w:t xml:space="preserve"> BUENOS AIRES-MINISTERIO PÚ</w:t>
            </w:r>
            <w:r>
              <w:rPr>
                <w:rFonts w:ascii="Arial" w:hAnsi="Arial"/>
                <w:sz w:val="16"/>
              </w:rPr>
              <w:t>BLICO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D45628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286992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CONTRATACIÓ</w:t>
            </w:r>
            <w:r w:rsidR="00F4792B">
              <w:rPr>
                <w:rFonts w:ascii="Arial" w:eastAsia="Times New Roman" w:hAnsi="Arial"/>
              </w:rPr>
              <w:t>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D02B2A" w:rsidP="00106FEB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1</w:t>
            </w:r>
            <w:r w:rsidR="003A23F7">
              <w:rPr>
                <w:rFonts w:ascii="Arial" w:eastAsia="Arial Unicode MS" w:hAnsi="Arial"/>
                <w:b/>
                <w:sz w:val="20"/>
              </w:rPr>
              <w:t>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5842B6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</w:t>
            </w:r>
            <w:r w:rsidR="00106FEB">
              <w:rPr>
                <w:rFonts w:ascii="Arial" w:hAnsi="Arial"/>
                <w:b/>
                <w:sz w:val="20"/>
              </w:rPr>
              <w:t>9</w:t>
            </w:r>
          </w:p>
        </w:tc>
      </w:tr>
      <w:tr w:rsidR="008042C7" w:rsidTr="00D45628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42C7" w:rsidRDefault="008042C7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Tramite PBAC</w:t>
            </w:r>
            <w:r w:rsidR="00F16B44">
              <w:rPr>
                <w:rFonts w:ascii="Arial" w:hAnsi="Arial"/>
                <w:b/>
                <w:sz w:val="20"/>
              </w:rPr>
              <w:t xml:space="preserve"> N°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8042C7" w:rsidRPr="008042C7" w:rsidRDefault="003A23F7" w:rsidP="00D45628">
            <w:pPr>
              <w:pStyle w:val="xl28"/>
              <w:spacing w:before="0" w:after="0"/>
              <w:rPr>
                <w:rFonts w:ascii="Arial" w:eastAsia="Times New Roman" w:hAnsi="Arial"/>
                <w:b/>
              </w:rPr>
            </w:pPr>
            <w:r>
              <w:rPr>
                <w:rFonts w:ascii="Arial" w:eastAsia="Times New Roman" w:hAnsi="Arial"/>
                <w:b/>
              </w:rPr>
              <w:t>2-011</w:t>
            </w:r>
            <w:r w:rsidR="00106FEB">
              <w:rPr>
                <w:rFonts w:ascii="Arial" w:eastAsia="Times New Roman" w:hAnsi="Arial"/>
                <w:b/>
              </w:rPr>
              <w:t>1-CME19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2C7" w:rsidRDefault="008042C7" w:rsidP="00C819B5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42C7" w:rsidRDefault="008042C7" w:rsidP="007153B0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2C7" w:rsidRDefault="008042C7" w:rsidP="00C819B5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042C7" w:rsidRDefault="008042C7" w:rsidP="005842B6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</w:tr>
      <w:tr w:rsidR="007014EC" w:rsidTr="00D45628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6A4118" w:rsidP="009D309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ORDEN DE COMPRA CERRADA</w:t>
            </w:r>
            <w:bookmarkStart w:id="0" w:name="_GoBack"/>
            <w:bookmarkEnd w:id="0"/>
          </w:p>
        </w:tc>
      </w:tr>
      <w:tr w:rsidR="00F61E1C" w:rsidTr="00D45628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C67E2B" w:rsidP="00286992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PG.SA </w:t>
            </w:r>
            <w:r w:rsidR="003A23F7">
              <w:rPr>
                <w:rFonts w:ascii="Arial" w:hAnsi="Arial"/>
                <w:sz w:val="20"/>
              </w:rPr>
              <w:t>182</w:t>
            </w:r>
            <w:r w:rsidR="00C939D8">
              <w:rPr>
                <w:rFonts w:ascii="Arial" w:hAnsi="Arial"/>
                <w:sz w:val="20"/>
              </w:rPr>
              <w:t>/1</w:t>
            </w:r>
            <w:r w:rsidR="005842B6">
              <w:rPr>
                <w:rFonts w:ascii="Arial" w:hAnsi="Arial"/>
                <w:sz w:val="20"/>
              </w:rPr>
              <w:t>8</w:t>
            </w: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D45628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066E08" w:rsidP="0028699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COMPONENTES Y SUMINISTROS DE COMUNICACIONES, EQUIPOS INFORMATICOS Y PERIFERICOS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066E08">
        <w:trPr>
          <w:trHeight w:val="519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066E08" w:rsidRPr="00F904FB" w:rsidRDefault="00066E08" w:rsidP="00066E08">
            <w:pPr>
              <w:pStyle w:val="xl28"/>
              <w:spacing w:before="0" w:after="0"/>
              <w:rPr>
                <w:rFonts w:ascii="Arial" w:hAnsi="Arial"/>
                <w:sz w:val="16"/>
              </w:rPr>
            </w:pPr>
            <w:r w:rsidRPr="00066E08">
              <w:rPr>
                <w:rFonts w:ascii="Arial" w:hAnsi="Arial"/>
                <w:sz w:val="16"/>
              </w:rPr>
              <w:t>PROVISIÓN E INSTALACIÓN DE CENTRAL TELEFÓNICA, CONSTRUCCIÓN DE RED DE TELEFONÍA INTERNA Y PROVISIÓN DE APARATOS TELEFÓNICOS PARA EL INMUEBLE SITO EN AV. PERÓN N° 3064/68/72 DE LA CIUDAD DE SAN JUSTO</w:t>
            </w:r>
          </w:p>
        </w:tc>
      </w:tr>
      <w:tr w:rsidR="000C69EC" w:rsidTr="00D45628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D45628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9064EF" w:rsidRDefault="009D3095" w:rsidP="00066E08">
            <w:pPr>
              <w:rPr>
                <w:rFonts w:ascii="Arial" w:hAnsi="Arial" w:cs="Arial"/>
                <w:b/>
                <w:sz w:val="26"/>
                <w:szCs w:val="26"/>
                <w:highlight w:val="yellow"/>
              </w:rPr>
            </w:pPr>
            <w:r w:rsidRPr="009064EF">
              <w:rPr>
                <w:rFonts w:ascii="Arial" w:hAnsi="Arial" w:cs="Arial"/>
                <w:b/>
                <w:sz w:val="26"/>
                <w:szCs w:val="26"/>
              </w:rPr>
              <w:t>$</w:t>
            </w:r>
            <w:r w:rsidR="00D83F16" w:rsidRPr="009064EF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r w:rsidR="00066E08">
              <w:rPr>
                <w:rFonts w:ascii="Arial" w:hAnsi="Arial" w:cs="Arial"/>
                <w:b/>
                <w:sz w:val="26"/>
                <w:szCs w:val="26"/>
              </w:rPr>
              <w:t>497</w:t>
            </w:r>
            <w:r w:rsidR="00D02B2A">
              <w:rPr>
                <w:rFonts w:ascii="Arial" w:hAnsi="Arial" w:cs="Arial"/>
                <w:b/>
                <w:sz w:val="26"/>
                <w:szCs w:val="26"/>
              </w:rPr>
              <w:t>.</w:t>
            </w:r>
            <w:r w:rsidR="00066E08">
              <w:rPr>
                <w:rFonts w:ascii="Arial" w:hAnsi="Arial" w:cs="Arial"/>
                <w:b/>
                <w:sz w:val="26"/>
                <w:szCs w:val="26"/>
              </w:rPr>
              <w:t>684,8</w:t>
            </w:r>
            <w:r w:rsidR="00D02B2A">
              <w:rPr>
                <w:rFonts w:ascii="Arial" w:hAnsi="Arial" w:cs="Arial"/>
                <w:b/>
                <w:sz w:val="26"/>
                <w:szCs w:val="26"/>
              </w:rPr>
              <w:t>0</w:t>
            </w: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D45628" w:rsidTr="00D45628">
        <w:trPr>
          <w:trHeight w:val="408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D45628" w:rsidRPr="00D45628" w:rsidRDefault="00D45628" w:rsidP="00C819B5">
            <w:pPr>
              <w:jc w:val="center"/>
              <w:rPr>
                <w:rFonts w:ascii="Arial" w:eastAsia="Arial Unicode MS" w:hAnsi="Arial"/>
                <w:b/>
                <w:sz w:val="28"/>
                <w:szCs w:val="28"/>
              </w:rPr>
            </w:pPr>
            <w:r w:rsidRPr="00D45628">
              <w:rPr>
                <w:rFonts w:ascii="Arial" w:hAnsi="Arial"/>
                <w:b/>
                <w:sz w:val="28"/>
                <w:szCs w:val="28"/>
              </w:rPr>
              <w:t>Lugar/Dirección</w:t>
            </w:r>
          </w:p>
        </w:tc>
      </w:tr>
      <w:tr w:rsidR="00D45628" w:rsidTr="00D45628">
        <w:trPr>
          <w:cantSplit/>
          <w:trHeight w:val="70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D45628" w:rsidRPr="00D45628" w:rsidRDefault="00D45628" w:rsidP="00E82F80">
            <w:pPr>
              <w:jc w:val="center"/>
              <w:rPr>
                <w:rFonts w:ascii="Arial" w:eastAsia="Arial Unicode MS" w:hAnsi="Arial"/>
                <w:sz w:val="28"/>
                <w:szCs w:val="28"/>
              </w:rPr>
            </w:pPr>
            <w:r w:rsidRPr="00D45628">
              <w:rPr>
                <w:rFonts w:ascii="Arial" w:eastAsia="Arial Unicode MS" w:hAnsi="Arial" w:cs="Arial Unicode MS"/>
                <w:sz w:val="28"/>
                <w:szCs w:val="28"/>
              </w:rPr>
              <w:t>A través de la web https://pbac.cgp.gba.gov.ar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5842B6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se presentaran a través de los formularios electrónicos disponibles en PBAC cumpliendo todos los requerimientos exigidos en el Pliego Único de Condiciones Generales, de Condiciones Particulares, en las Especificaciones Técnicas y sus anexos.</w:t>
            </w: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D45628" w:rsidTr="00D45628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D45628" w:rsidRPr="00D45628" w:rsidRDefault="00D45628" w:rsidP="00C819B5">
            <w:pPr>
              <w:jc w:val="center"/>
              <w:rPr>
                <w:rFonts w:ascii="Arial" w:eastAsia="Arial Unicode MS" w:hAnsi="Arial"/>
                <w:b/>
                <w:sz w:val="28"/>
                <w:szCs w:val="28"/>
              </w:rPr>
            </w:pPr>
            <w:r w:rsidRPr="00D45628">
              <w:rPr>
                <w:rFonts w:ascii="Arial" w:hAnsi="Arial"/>
                <w:b/>
                <w:sz w:val="28"/>
                <w:szCs w:val="28"/>
              </w:rPr>
              <w:t>Lugar/Dirección</w:t>
            </w:r>
          </w:p>
        </w:tc>
      </w:tr>
      <w:tr w:rsidR="00D45628" w:rsidTr="00D45628">
        <w:trPr>
          <w:cantSplit/>
          <w:trHeight w:val="70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D45628" w:rsidRPr="00D45628" w:rsidRDefault="00D45628" w:rsidP="00E82F80">
            <w:pPr>
              <w:jc w:val="center"/>
              <w:rPr>
                <w:rFonts w:ascii="Arial" w:eastAsia="Arial Unicode MS" w:hAnsi="Arial"/>
                <w:sz w:val="28"/>
                <w:szCs w:val="28"/>
              </w:rPr>
            </w:pPr>
            <w:r w:rsidRPr="00D45628">
              <w:rPr>
                <w:rFonts w:ascii="Arial" w:eastAsia="Arial Unicode MS" w:hAnsi="Arial" w:cs="Arial Unicode MS"/>
                <w:sz w:val="28"/>
                <w:szCs w:val="28"/>
              </w:rPr>
              <w:t>A través de la web https://pbac.cgp.gba.gov.ar</w:t>
            </w: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9B0F12">
              <w:rPr>
                <w:rFonts w:ascii="Arial" w:hAnsi="Arial"/>
                <w:sz w:val="16"/>
              </w:rPr>
              <w:t xml:space="preserve">LA LEY </w:t>
            </w:r>
            <w:r w:rsidR="00DE17A1">
              <w:rPr>
                <w:rFonts w:ascii="Arial" w:hAnsi="Arial"/>
                <w:sz w:val="16"/>
              </w:rPr>
              <w:t>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F15237">
              <w:rPr>
                <w:rFonts w:ascii="Arial" w:hAnsi="Arial"/>
                <w:sz w:val="16"/>
              </w:rPr>
              <w:t>DECRETO REGLAMENTARIO N° 59/19</w:t>
            </w:r>
            <w:r w:rsidR="0041175C">
              <w:rPr>
                <w:rFonts w:ascii="Arial" w:hAnsi="Arial"/>
                <w:sz w:val="16"/>
              </w:rPr>
              <w:t>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5628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D45628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5628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9B0F1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 xml:space="preserve">981 Y SU DECRETO </w:t>
            </w:r>
            <w:r w:rsidR="00F15237">
              <w:rPr>
                <w:rFonts w:ascii="Arial" w:hAnsi="Arial"/>
                <w:sz w:val="16"/>
              </w:rPr>
              <w:t>REGLAMENTARIO N°59/19</w:t>
            </w:r>
            <w:r>
              <w:rPr>
                <w:rFonts w:ascii="Arial" w:hAnsi="Arial"/>
                <w:sz w:val="16"/>
              </w:rPr>
              <w:t>.</w:t>
            </w:r>
          </w:p>
        </w:tc>
      </w:tr>
      <w:tr w:rsidR="00F61E1C" w:rsidTr="009B0F12">
        <w:trPr>
          <w:cantSplit/>
          <w:trHeight w:val="522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5628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9B0F12" w:rsidP="0041175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Lugar y </w:t>
            </w:r>
            <w:r w:rsidR="00F61E1C"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F15237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2334CD">
              <w:rPr>
                <w:rFonts w:ascii="Arial" w:eastAsia="Arial Unicode MS" w:hAnsi="Arial"/>
                <w:sz w:val="16"/>
              </w:rPr>
              <w:t xml:space="preserve"> TODO DE ACUERDO CON EL PUNTO 1</w:t>
            </w:r>
            <w:r w:rsidR="00EF2B45">
              <w:rPr>
                <w:rFonts w:ascii="Arial" w:eastAsia="Arial Unicode MS" w:hAnsi="Arial"/>
                <w:sz w:val="16"/>
              </w:rPr>
              <w:t>3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D45628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5628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2334CD" w:rsidTr="00D45628">
        <w:trPr>
          <w:cantSplit/>
          <w:trHeight w:val="451"/>
        </w:trPr>
        <w:tc>
          <w:tcPr>
            <w:tcW w:w="1820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2334CD" w:rsidRPr="002334CD" w:rsidRDefault="002334CD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Visita de Obra</w:t>
            </w:r>
          </w:p>
        </w:tc>
        <w:tc>
          <w:tcPr>
            <w:tcW w:w="7818" w:type="dxa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2334CD" w:rsidRDefault="002334CD" w:rsidP="00C819B5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 1</w:t>
            </w:r>
            <w:r>
              <w:rPr>
                <w:rFonts w:ascii="Arial" w:hAnsi="Arial"/>
                <w:sz w:val="16"/>
              </w:rPr>
              <w:t>2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D45628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 xml:space="preserve">El presente llamado se rige por el Anexo Único del Pliego de Condiciones Generales para la Contratación de Bienes y Servicios, </w:t>
            </w:r>
            <w:r w:rsidR="00F15237">
              <w:rPr>
                <w:rFonts w:ascii="Arial" w:hAnsi="Arial"/>
                <w:sz w:val="16"/>
              </w:rPr>
              <w:t>aprobado por la Resolución N°76</w:t>
            </w:r>
            <w:r w:rsidRPr="009357A7">
              <w:rPr>
                <w:rFonts w:ascii="Arial" w:hAnsi="Arial"/>
                <w:sz w:val="16"/>
              </w:rPr>
              <w:t>/1</w:t>
            </w:r>
            <w:r w:rsidR="00F15237">
              <w:rPr>
                <w:rFonts w:ascii="Arial" w:hAnsi="Arial"/>
                <w:sz w:val="16"/>
              </w:rPr>
              <w:t>9</w:t>
            </w:r>
            <w:r w:rsidRPr="009357A7">
              <w:rPr>
                <w:rFonts w:ascii="Arial" w:hAnsi="Arial"/>
                <w:sz w:val="16"/>
              </w:rPr>
              <w:t xml:space="preserve">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66E08"/>
    <w:rsid w:val="000A6806"/>
    <w:rsid w:val="000C69EC"/>
    <w:rsid w:val="000E6C76"/>
    <w:rsid w:val="001057E2"/>
    <w:rsid w:val="00106FEB"/>
    <w:rsid w:val="00156B2E"/>
    <w:rsid w:val="001576E1"/>
    <w:rsid w:val="00172D19"/>
    <w:rsid w:val="001B31E7"/>
    <w:rsid w:val="002334CD"/>
    <w:rsid w:val="002525B1"/>
    <w:rsid w:val="00265235"/>
    <w:rsid w:val="00267653"/>
    <w:rsid w:val="00286049"/>
    <w:rsid w:val="00286992"/>
    <w:rsid w:val="00296613"/>
    <w:rsid w:val="00296B32"/>
    <w:rsid w:val="003A23F7"/>
    <w:rsid w:val="003C016C"/>
    <w:rsid w:val="003D2A34"/>
    <w:rsid w:val="0041175C"/>
    <w:rsid w:val="00422FA2"/>
    <w:rsid w:val="004F2BD1"/>
    <w:rsid w:val="005842B6"/>
    <w:rsid w:val="005B7EAA"/>
    <w:rsid w:val="005D289E"/>
    <w:rsid w:val="005D778D"/>
    <w:rsid w:val="00636C04"/>
    <w:rsid w:val="00642B9A"/>
    <w:rsid w:val="00657964"/>
    <w:rsid w:val="00671656"/>
    <w:rsid w:val="00681312"/>
    <w:rsid w:val="006A4118"/>
    <w:rsid w:val="006B67D0"/>
    <w:rsid w:val="007014EC"/>
    <w:rsid w:val="007153B0"/>
    <w:rsid w:val="007A53B5"/>
    <w:rsid w:val="008042C7"/>
    <w:rsid w:val="008600C7"/>
    <w:rsid w:val="00903FEB"/>
    <w:rsid w:val="009064EF"/>
    <w:rsid w:val="009357A7"/>
    <w:rsid w:val="00983331"/>
    <w:rsid w:val="009833E9"/>
    <w:rsid w:val="009B0F12"/>
    <w:rsid w:val="009D3095"/>
    <w:rsid w:val="00A30E65"/>
    <w:rsid w:val="00A720E0"/>
    <w:rsid w:val="00AA109A"/>
    <w:rsid w:val="00AB3E1A"/>
    <w:rsid w:val="00AD77D9"/>
    <w:rsid w:val="00B43647"/>
    <w:rsid w:val="00B6155F"/>
    <w:rsid w:val="00BC0F4E"/>
    <w:rsid w:val="00BE5E06"/>
    <w:rsid w:val="00C31499"/>
    <w:rsid w:val="00C67E2B"/>
    <w:rsid w:val="00C874AF"/>
    <w:rsid w:val="00C939D8"/>
    <w:rsid w:val="00CE3111"/>
    <w:rsid w:val="00CF2A54"/>
    <w:rsid w:val="00D02B2A"/>
    <w:rsid w:val="00D41F35"/>
    <w:rsid w:val="00D45628"/>
    <w:rsid w:val="00D83F16"/>
    <w:rsid w:val="00DE17A1"/>
    <w:rsid w:val="00DE5FF4"/>
    <w:rsid w:val="00DF73BF"/>
    <w:rsid w:val="00E30514"/>
    <w:rsid w:val="00E82F80"/>
    <w:rsid w:val="00EE6BC8"/>
    <w:rsid w:val="00EE6C53"/>
    <w:rsid w:val="00EF2B45"/>
    <w:rsid w:val="00F15237"/>
    <w:rsid w:val="00F16B44"/>
    <w:rsid w:val="00F4792B"/>
    <w:rsid w:val="00F61E1C"/>
    <w:rsid w:val="00F8633D"/>
    <w:rsid w:val="00F904FB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CFCC1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0A5E39-16A4-4D62-B5A7-641C0A782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2</Pages>
  <Words>355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Paula Roncali</cp:lastModifiedBy>
  <cp:revision>68</cp:revision>
  <cp:lastPrinted>2018-05-14T12:03:00Z</cp:lastPrinted>
  <dcterms:created xsi:type="dcterms:W3CDTF">2017-03-13T12:28:00Z</dcterms:created>
  <dcterms:modified xsi:type="dcterms:W3CDTF">2019-07-11T15:24:00Z</dcterms:modified>
</cp:coreProperties>
</file>