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 xml:space="preserve">) elevación de requerimiento de </w:t>
      </w:r>
      <w:bookmarkStart w:id="0" w:name="_GoBack"/>
      <w:bookmarkEnd w:id="0"/>
      <w:r w:rsidRPr="00E81E21">
        <w:rPr>
          <w:rFonts w:ascii="Arial" w:hAnsi="Arial" w:cs="Arial"/>
          <w:lang w:bidi="es-ES"/>
        </w:rPr>
        <w:t>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3F037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1619</Words>
  <Characters>8908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20</cp:revision>
  <cp:lastPrinted>2019-08-02T12:12:00Z</cp:lastPrinted>
  <dcterms:created xsi:type="dcterms:W3CDTF">2019-07-30T12:44:00Z</dcterms:created>
  <dcterms:modified xsi:type="dcterms:W3CDTF">2021-10-19T11:52:00Z</dcterms:modified>
</cp:coreProperties>
</file>