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913395" w:rsidRDefault="00446A03" w:rsidP="00913395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7503FA">
        <w:rPr>
          <w:rFonts w:ascii="Arial" w:hAnsi="Arial" w:cs="Arial"/>
        </w:rPr>
        <w:t xml:space="preserve"> </w:t>
      </w:r>
    </w:p>
    <w:p w:rsidR="00446A03" w:rsidRPr="0097198D" w:rsidRDefault="00446A03" w:rsidP="00913395">
      <w:p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225774" w:rsidRPr="00E81E21" w:rsidRDefault="00BB62E1" w:rsidP="00225774">
      <w:pPr>
        <w:spacing w:line="360" w:lineRule="auto"/>
        <w:ind w:left="709" w:hanging="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  <w:r w:rsidR="00225774" w:rsidRPr="00913395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conveniente.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BA4011">
        <w:rPr>
          <w:rFonts w:ascii="Arial" w:hAnsi="Arial" w:cs="Arial"/>
        </w:rPr>
        <w:t>v) respuesta a consultas aclaratorias o modificatorias del Pliego de B</w:t>
      </w:r>
      <w:r w:rsidR="00F94978">
        <w:rPr>
          <w:rFonts w:ascii="Arial" w:hAnsi="Arial" w:cs="Arial"/>
        </w:rPr>
        <w:t>ases y Condiciones Particulares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B20EEC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20EEC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</w:p>
    <w:p w:rsidR="00D930CC" w:rsidRPr="00D930CC" w:rsidRDefault="00D930C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Juan Pablo </w:t>
      </w:r>
      <w:proofErr w:type="spellStart"/>
      <w:r>
        <w:rPr>
          <w:rFonts w:ascii="Arial" w:hAnsi="Arial" w:cs="Arial"/>
          <w:b/>
          <w:lang w:bidi="es-ES"/>
        </w:rPr>
        <w:t>Fava</w:t>
      </w:r>
      <w:proofErr w:type="spellEnd"/>
      <w:r>
        <w:rPr>
          <w:rFonts w:ascii="Arial" w:hAnsi="Arial" w:cs="Arial"/>
          <w:b/>
          <w:lang w:bidi="es-ES"/>
        </w:rPr>
        <w:t xml:space="preserve">- </w:t>
      </w:r>
      <w:r w:rsidRPr="00D930CC">
        <w:rPr>
          <w:rFonts w:ascii="Arial" w:hAnsi="Arial" w:cs="Arial"/>
          <w:lang w:bidi="es-ES"/>
        </w:rPr>
        <w:t xml:space="preserve">Director - </w:t>
      </w:r>
      <w:r>
        <w:rPr>
          <w:rFonts w:ascii="Arial" w:hAnsi="Arial" w:cs="Arial"/>
        </w:rPr>
        <w:t>Departamento de Tecnología y Operaciones</w:t>
      </w:r>
      <w:r w:rsidRPr="00BC63E2">
        <w:rPr>
          <w:rFonts w:ascii="Arial" w:hAnsi="Arial" w:cs="Arial"/>
          <w:lang w:bidi="es-ES"/>
        </w:rPr>
        <w:t xml:space="preserve"> de la Subsecretaría de Informática de la Procuración General.</w:t>
      </w:r>
    </w:p>
    <w:p w:rsidR="00BC63E2" w:rsidRPr="00BC63E2" w:rsidRDefault="007503FA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bidi="es-ES"/>
        </w:rPr>
        <w:t>Cristian Omar</w:t>
      </w:r>
      <w:r w:rsidR="00E104A4">
        <w:rPr>
          <w:rFonts w:ascii="Arial" w:hAnsi="Arial" w:cs="Arial"/>
          <w:b/>
          <w:lang w:bidi="es-ES"/>
        </w:rPr>
        <w:t xml:space="preserve"> </w:t>
      </w:r>
      <w:proofErr w:type="spellStart"/>
      <w:r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</w:rPr>
        <w:t>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="00BC63E2"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25774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503FA"/>
    <w:rsid w:val="00785C42"/>
    <w:rsid w:val="007C71F6"/>
    <w:rsid w:val="00885AF4"/>
    <w:rsid w:val="00913395"/>
    <w:rsid w:val="009647D4"/>
    <w:rsid w:val="0097198D"/>
    <w:rsid w:val="009C4066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930CC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FDEAD2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16</Pages>
  <Words>1644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28</cp:revision>
  <cp:lastPrinted>2022-07-12T15:37:00Z</cp:lastPrinted>
  <dcterms:created xsi:type="dcterms:W3CDTF">2019-07-30T12:44:00Z</dcterms:created>
  <dcterms:modified xsi:type="dcterms:W3CDTF">2022-07-12T15:50:00Z</dcterms:modified>
</cp:coreProperties>
</file>